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96" w:rsidRDefault="00022EDF" w:rsidP="00342B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Informal </w:t>
      </w:r>
      <w:bookmarkStart w:id="0" w:name="_GoBack"/>
      <w:bookmarkEnd w:id="0"/>
      <w:r w:rsidR="00461363" w:rsidRPr="002B461A">
        <w:rPr>
          <w:sz w:val="24"/>
          <w:szCs w:val="24"/>
        </w:rPr>
        <w:t>Visual Analysis</w:t>
      </w:r>
      <w:r w:rsidR="002B461A">
        <w:rPr>
          <w:sz w:val="24"/>
          <w:szCs w:val="24"/>
        </w:rPr>
        <w:t xml:space="preserve"> Topic</w:t>
      </w:r>
    </w:p>
    <w:p w:rsidR="00440DC0" w:rsidRDefault="00440DC0" w:rsidP="00440DC0">
      <w:pPr>
        <w:rPr>
          <w:sz w:val="24"/>
          <w:szCs w:val="24"/>
        </w:rPr>
      </w:pPr>
      <w:r>
        <w:rPr>
          <w:sz w:val="24"/>
          <w:szCs w:val="24"/>
        </w:rPr>
        <w:t>Instructions: in at least 500 words, write an essay supporting your opinion of the picture below by analyzing its top three visual elements.</w:t>
      </w:r>
    </w:p>
    <w:p w:rsidR="00440DC0" w:rsidRPr="002B461A" w:rsidRDefault="00440DC0" w:rsidP="00440DC0">
      <w:pPr>
        <w:rPr>
          <w:sz w:val="24"/>
          <w:szCs w:val="24"/>
        </w:rPr>
      </w:pPr>
      <w:r>
        <w:rPr>
          <w:sz w:val="24"/>
          <w:szCs w:val="24"/>
        </w:rPr>
        <w:t>Follow the outline as you plan as your essay, and remember to have in-text citation for the picture source, as well as the Work Cited.</w:t>
      </w:r>
    </w:p>
    <w:p w:rsidR="00461363" w:rsidRPr="002B461A" w:rsidRDefault="002B461A" w:rsidP="002B461A">
      <w:pPr>
        <w:jc w:val="center"/>
        <w:rPr>
          <w:sz w:val="24"/>
          <w:szCs w:val="24"/>
        </w:rPr>
      </w:pPr>
      <w:r w:rsidRPr="002B461A">
        <w:rPr>
          <w:noProof/>
          <w:sz w:val="24"/>
          <w:szCs w:val="24"/>
        </w:rPr>
        <w:drawing>
          <wp:inline distT="0" distB="0" distL="0" distR="0" wp14:anchorId="785DDAA5" wp14:editId="4399DF55">
            <wp:extent cx="4333875" cy="318711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skeegeeInstituteTechniciansHe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980" cy="31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363" w:rsidRPr="002B461A" w:rsidRDefault="00461363">
      <w:pPr>
        <w:rPr>
          <w:sz w:val="24"/>
          <w:szCs w:val="24"/>
        </w:rPr>
      </w:pPr>
    </w:p>
    <w:p w:rsidR="002B461A" w:rsidRPr="002B461A" w:rsidRDefault="002B461A" w:rsidP="00440DC0">
      <w:pPr>
        <w:spacing w:line="240" w:lineRule="auto"/>
        <w:rPr>
          <w:sz w:val="24"/>
          <w:szCs w:val="24"/>
        </w:rPr>
      </w:pPr>
      <w:r w:rsidRPr="002B461A">
        <w:rPr>
          <w:sz w:val="24"/>
          <w:szCs w:val="24"/>
        </w:rPr>
        <w:t>Intro with Thesis:</w:t>
      </w:r>
      <w:r w:rsidR="00121507">
        <w:rPr>
          <w:sz w:val="24"/>
          <w:szCs w:val="24"/>
        </w:rPr>
        <w:t xml:space="preserve"> Picture + opinion of picture + three visual elements you are analyzing</w:t>
      </w:r>
    </w:p>
    <w:p w:rsidR="002B461A" w:rsidRPr="002B461A" w:rsidRDefault="002B461A" w:rsidP="00440DC0">
      <w:pPr>
        <w:spacing w:line="240" w:lineRule="auto"/>
        <w:rPr>
          <w:sz w:val="24"/>
          <w:szCs w:val="24"/>
        </w:rPr>
      </w:pPr>
      <w:r w:rsidRPr="002B461A">
        <w:rPr>
          <w:sz w:val="24"/>
          <w:szCs w:val="24"/>
        </w:rPr>
        <w:t>Visual Element #1 with detailed explanation</w:t>
      </w:r>
    </w:p>
    <w:p w:rsidR="002B461A" w:rsidRPr="002B461A" w:rsidRDefault="002B461A" w:rsidP="00440DC0">
      <w:pPr>
        <w:spacing w:line="240" w:lineRule="auto"/>
        <w:rPr>
          <w:sz w:val="24"/>
          <w:szCs w:val="24"/>
        </w:rPr>
      </w:pPr>
      <w:r w:rsidRPr="002B461A">
        <w:rPr>
          <w:sz w:val="24"/>
          <w:szCs w:val="24"/>
        </w:rPr>
        <w:t>Visual Element #2 with detailed explanation</w:t>
      </w:r>
    </w:p>
    <w:p w:rsidR="002B461A" w:rsidRPr="002B461A" w:rsidRDefault="002B461A" w:rsidP="00440DC0">
      <w:pPr>
        <w:spacing w:line="240" w:lineRule="auto"/>
        <w:rPr>
          <w:sz w:val="24"/>
          <w:szCs w:val="24"/>
        </w:rPr>
      </w:pPr>
      <w:r w:rsidRPr="002B461A">
        <w:rPr>
          <w:sz w:val="24"/>
          <w:szCs w:val="24"/>
        </w:rPr>
        <w:t>Visual Element #3 with detailed explanation</w:t>
      </w:r>
    </w:p>
    <w:p w:rsidR="002B461A" w:rsidRPr="002B461A" w:rsidRDefault="002B461A" w:rsidP="00440DC0">
      <w:pPr>
        <w:spacing w:line="240" w:lineRule="auto"/>
        <w:rPr>
          <w:sz w:val="24"/>
          <w:szCs w:val="24"/>
        </w:rPr>
      </w:pPr>
      <w:r w:rsidRPr="002B461A">
        <w:rPr>
          <w:sz w:val="24"/>
          <w:szCs w:val="24"/>
        </w:rPr>
        <w:t>Conclusion:</w:t>
      </w:r>
    </w:p>
    <w:p w:rsidR="002B461A" w:rsidRPr="002B461A" w:rsidRDefault="002B461A" w:rsidP="00440DC0">
      <w:pPr>
        <w:spacing w:line="240" w:lineRule="auto"/>
        <w:rPr>
          <w:sz w:val="24"/>
          <w:szCs w:val="24"/>
        </w:rPr>
      </w:pPr>
    </w:p>
    <w:p w:rsidR="00342B20" w:rsidRPr="002B461A" w:rsidRDefault="00342B20" w:rsidP="00440DC0">
      <w:pPr>
        <w:spacing w:line="240" w:lineRule="auto"/>
        <w:jc w:val="center"/>
        <w:rPr>
          <w:sz w:val="24"/>
          <w:szCs w:val="24"/>
        </w:rPr>
      </w:pPr>
      <w:r w:rsidRPr="002B461A">
        <w:rPr>
          <w:sz w:val="24"/>
          <w:szCs w:val="24"/>
        </w:rPr>
        <w:t>Work Cited</w:t>
      </w:r>
    </w:p>
    <w:p w:rsidR="002B461A" w:rsidRPr="002B461A" w:rsidRDefault="002B461A" w:rsidP="00440DC0">
      <w:pPr>
        <w:spacing w:line="240" w:lineRule="auto"/>
        <w:ind w:left="720" w:hanging="720"/>
        <w:rPr>
          <w:sz w:val="24"/>
          <w:szCs w:val="24"/>
        </w:rPr>
      </w:pPr>
      <w:r w:rsidRPr="002B461A">
        <w:rPr>
          <w:sz w:val="24"/>
          <w:szCs w:val="24"/>
        </w:rPr>
        <w:t xml:space="preserve">Rivard, Laura. “HeLa: Immortal Cells, Enduring Questions.” </w:t>
      </w:r>
      <w:r w:rsidRPr="002B461A">
        <w:rPr>
          <w:i/>
          <w:sz w:val="24"/>
          <w:szCs w:val="24"/>
        </w:rPr>
        <w:t>University of San Diego</w:t>
      </w:r>
      <w:r w:rsidRPr="002B461A">
        <w:rPr>
          <w:sz w:val="24"/>
          <w:szCs w:val="24"/>
        </w:rPr>
        <w:t>, 7 Sept. 2011, catcher.sandiego.edu/items/cee/HeLa%20Powerpoint.pdf</w:t>
      </w:r>
    </w:p>
    <w:p w:rsidR="002B461A" w:rsidRPr="002B461A" w:rsidRDefault="002B461A" w:rsidP="00440DC0">
      <w:pPr>
        <w:spacing w:line="240" w:lineRule="auto"/>
        <w:jc w:val="center"/>
        <w:rPr>
          <w:sz w:val="24"/>
          <w:szCs w:val="24"/>
        </w:rPr>
      </w:pPr>
      <w:r w:rsidRPr="002B461A">
        <w:rPr>
          <w:sz w:val="24"/>
          <w:szCs w:val="24"/>
        </w:rPr>
        <w:t>OR</w:t>
      </w:r>
    </w:p>
    <w:p w:rsidR="00440DC0" w:rsidRPr="002B461A" w:rsidRDefault="005A179E" w:rsidP="00440DC0">
      <w:pPr>
        <w:spacing w:line="240" w:lineRule="auto"/>
        <w:ind w:left="720" w:hanging="720"/>
        <w:rPr>
          <w:rFonts w:cs="Helvetica"/>
          <w:color w:val="000000"/>
          <w:sz w:val="24"/>
          <w:szCs w:val="24"/>
          <w:shd w:val="clear" w:color="auto" w:fill="F1F4F5"/>
        </w:rPr>
      </w:pPr>
      <w:r w:rsidRPr="002B461A">
        <w:rPr>
          <w:rFonts w:cs="Helvetica"/>
          <w:color w:val="000000"/>
          <w:sz w:val="24"/>
          <w:szCs w:val="24"/>
          <w:shd w:val="clear" w:color="auto" w:fill="F1F4F5"/>
        </w:rPr>
        <w:t>"TecaLibri: Rebecca Skloot: La Vita Immortale Di Henrietta Lacks."</w:t>
      </w:r>
      <w:r w:rsidRPr="002B461A">
        <w:rPr>
          <w:rStyle w:val="apple-converted-space"/>
          <w:rFonts w:cs="Helvetica"/>
          <w:color w:val="000000"/>
          <w:sz w:val="24"/>
          <w:szCs w:val="24"/>
          <w:shd w:val="clear" w:color="auto" w:fill="F1F4F5"/>
        </w:rPr>
        <w:t> </w:t>
      </w:r>
      <w:r w:rsidRPr="002B461A">
        <w:rPr>
          <w:rFonts w:cs="Helvetica"/>
          <w:i/>
          <w:iCs/>
          <w:color w:val="000000"/>
          <w:sz w:val="24"/>
          <w:szCs w:val="24"/>
          <w:shd w:val="clear" w:color="auto" w:fill="F1F4F5"/>
        </w:rPr>
        <w:t>TecaLibri</w:t>
      </w:r>
      <w:r w:rsidR="002B461A" w:rsidRPr="002B461A">
        <w:rPr>
          <w:rFonts w:cs="Helvetica"/>
          <w:color w:val="000000"/>
          <w:sz w:val="24"/>
          <w:szCs w:val="24"/>
          <w:shd w:val="clear" w:color="auto" w:fill="F1F4F5"/>
        </w:rPr>
        <w:t>, 2012,</w:t>
      </w:r>
      <w:r w:rsidRPr="002B461A">
        <w:rPr>
          <w:rFonts w:cs="Helvetica"/>
          <w:color w:val="000000"/>
          <w:sz w:val="24"/>
          <w:szCs w:val="24"/>
          <w:shd w:val="clear" w:color="auto" w:fill="F1F4F5"/>
        </w:rPr>
        <w:t xml:space="preserve"> </w:t>
      </w:r>
      <w:hyperlink r:id="rId7" w:history="1">
        <w:r w:rsidR="002B461A" w:rsidRPr="002B461A">
          <w:rPr>
            <w:rStyle w:val="Hyperlink"/>
            <w:rFonts w:cs="Helvetica"/>
            <w:sz w:val="24"/>
            <w:szCs w:val="24"/>
            <w:shd w:val="clear" w:color="auto" w:fill="F1F4F5"/>
          </w:rPr>
          <w:t>www.tecalibri.info/S/SKLOOT-R_henriettaC.htm</w:t>
        </w:r>
      </w:hyperlink>
    </w:p>
    <w:sectPr w:rsidR="00440DC0" w:rsidRPr="002B46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9FD" w:rsidRDefault="00E839FD" w:rsidP="00440DC0">
      <w:pPr>
        <w:spacing w:after="0" w:line="240" w:lineRule="auto"/>
      </w:pPr>
      <w:r>
        <w:separator/>
      </w:r>
    </w:p>
  </w:endnote>
  <w:endnote w:type="continuationSeparator" w:id="0">
    <w:p w:rsidR="00E839FD" w:rsidRDefault="00E839FD" w:rsidP="0044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C0" w:rsidRDefault="00440DC0" w:rsidP="00440DC0">
    <w:pPr>
      <w:pStyle w:val="Footer"/>
      <w:jc w:val="right"/>
    </w:pPr>
    <w:r>
      <w:t>Created 4/21/2016 RRamos</w:t>
    </w:r>
  </w:p>
  <w:p w:rsidR="00440DC0" w:rsidRDefault="00440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9FD" w:rsidRDefault="00E839FD" w:rsidP="00440DC0">
      <w:pPr>
        <w:spacing w:after="0" w:line="240" w:lineRule="auto"/>
      </w:pPr>
      <w:r>
        <w:separator/>
      </w:r>
    </w:p>
  </w:footnote>
  <w:footnote w:type="continuationSeparator" w:id="0">
    <w:p w:rsidR="00E839FD" w:rsidRDefault="00E839FD" w:rsidP="00440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63"/>
    <w:rsid w:val="00022EDF"/>
    <w:rsid w:val="00121507"/>
    <w:rsid w:val="001F3AFE"/>
    <w:rsid w:val="002B461A"/>
    <w:rsid w:val="00342B20"/>
    <w:rsid w:val="00440DC0"/>
    <w:rsid w:val="00461363"/>
    <w:rsid w:val="005A179E"/>
    <w:rsid w:val="00A77588"/>
    <w:rsid w:val="00E839FD"/>
    <w:rsid w:val="00E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144A84-8F32-4AFE-9BCF-90529C6D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179E"/>
  </w:style>
  <w:style w:type="character" w:styleId="Hyperlink">
    <w:name w:val="Hyperlink"/>
    <w:basedOn w:val="DefaultParagraphFont"/>
    <w:uiPriority w:val="99"/>
    <w:unhideWhenUsed/>
    <w:rsid w:val="00342B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0"/>
  </w:style>
  <w:style w:type="paragraph" w:styleId="Footer">
    <w:name w:val="footer"/>
    <w:basedOn w:val="Normal"/>
    <w:link w:val="FooterChar"/>
    <w:uiPriority w:val="99"/>
    <w:unhideWhenUsed/>
    <w:rsid w:val="0044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ecalibri.info/S/SKLOOT-R_henriettaC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Eastfield College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Rufel</dc:creator>
  <cp:keywords/>
  <dc:description/>
  <cp:lastModifiedBy>Ramos, Rufel</cp:lastModifiedBy>
  <cp:revision>6</cp:revision>
  <dcterms:created xsi:type="dcterms:W3CDTF">2016-04-21T15:41:00Z</dcterms:created>
  <dcterms:modified xsi:type="dcterms:W3CDTF">2016-04-21T16:25:00Z</dcterms:modified>
</cp:coreProperties>
</file>